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38"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676"/>
        <w:gridCol w:w="37"/>
        <w:gridCol w:w="2203"/>
        <w:gridCol w:w="2070"/>
      </w:tblGrid>
      <w:tr w:rsidR="00491A66" w:rsidRPr="007324BD" w:rsidTr="00BB6C99">
        <w:trPr>
          <w:cantSplit/>
          <w:trHeight w:val="504"/>
          <w:tblHeader/>
          <w:jc w:val="center"/>
        </w:trPr>
        <w:tc>
          <w:tcPr>
            <w:tcW w:w="9986" w:type="dxa"/>
            <w:gridSpan w:val="4"/>
            <w:tcBorders>
              <w:bottom w:val="single" w:sz="4" w:space="0" w:color="808080" w:themeColor="background1" w:themeShade="80"/>
            </w:tcBorders>
            <w:shd w:val="clear" w:color="auto" w:fill="808080" w:themeFill="background1" w:themeFillShade="80"/>
            <w:vAlign w:val="center"/>
          </w:tcPr>
          <w:p w:rsidR="007268BB" w:rsidRDefault="007268BB" w:rsidP="00326F1B">
            <w:pPr>
              <w:pStyle w:val="Heading1"/>
            </w:pPr>
            <w:r>
              <w:rPr>
                <w:noProof/>
              </w:rPr>
              <w:drawing>
                <wp:inline distT="0" distB="0" distL="0" distR="0">
                  <wp:extent cx="3255264" cy="2441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264" cy="2441448"/>
                          </a:xfrm>
                          <a:prstGeom prst="rect">
                            <a:avLst/>
                          </a:prstGeom>
                        </pic:spPr>
                      </pic:pic>
                    </a:graphicData>
                  </a:graphic>
                </wp:inline>
              </w:drawing>
            </w:r>
          </w:p>
          <w:p w:rsidR="007F0F9E" w:rsidRDefault="007F0F9E" w:rsidP="007268BB">
            <w:pPr>
              <w:pStyle w:val="Heading1"/>
            </w:pPr>
            <w:r>
              <w:t xml:space="preserve">Milk Producers of Idaho </w:t>
            </w:r>
          </w:p>
          <w:p w:rsidR="00491A66" w:rsidRPr="00D02133" w:rsidRDefault="00C65CE8" w:rsidP="007268BB">
            <w:pPr>
              <w:pStyle w:val="Heading1"/>
              <w:rPr>
                <w:szCs w:val="20"/>
              </w:rPr>
            </w:pPr>
            <w:r>
              <w:t>associate</w:t>
            </w:r>
            <w:r w:rsidR="00BB6C99">
              <w:t xml:space="preserve"> </w:t>
            </w:r>
            <w:r w:rsidR="00F242E0" w:rsidRPr="007324BD">
              <w:t>Membership</w:t>
            </w:r>
            <w:r w:rsidR="00491A66" w:rsidRPr="007324BD">
              <w:t xml:space="preserve"> Application</w:t>
            </w:r>
          </w:p>
        </w:tc>
      </w:tr>
      <w:tr w:rsidR="00C81188" w:rsidRPr="007324BD" w:rsidTr="00BB6C99">
        <w:trPr>
          <w:cantSplit/>
          <w:trHeight w:val="288"/>
          <w:jc w:val="center"/>
        </w:trPr>
        <w:tc>
          <w:tcPr>
            <w:tcW w:w="9986" w:type="dxa"/>
            <w:gridSpan w:val="4"/>
            <w:shd w:val="clear" w:color="auto" w:fill="D9D9D9" w:themeFill="background1" w:themeFillShade="D9"/>
            <w:vAlign w:val="center"/>
          </w:tcPr>
          <w:p w:rsidR="00C81188" w:rsidRPr="007324BD" w:rsidRDefault="00C81188" w:rsidP="005314CE">
            <w:pPr>
              <w:pStyle w:val="Heading2"/>
            </w:pPr>
            <w:r w:rsidRPr="007324BD">
              <w:t>Applicant Information</w:t>
            </w:r>
          </w:p>
        </w:tc>
      </w:tr>
      <w:tr w:rsidR="0024648C" w:rsidRPr="007324BD" w:rsidTr="00BB6C99">
        <w:trPr>
          <w:cantSplit/>
          <w:trHeight w:val="259"/>
          <w:jc w:val="center"/>
        </w:trPr>
        <w:tc>
          <w:tcPr>
            <w:tcW w:w="9986" w:type="dxa"/>
            <w:gridSpan w:val="4"/>
            <w:shd w:val="clear" w:color="auto" w:fill="auto"/>
            <w:vAlign w:val="center"/>
          </w:tcPr>
          <w:p w:rsidR="0024648C" w:rsidRPr="007324BD" w:rsidRDefault="0024648C" w:rsidP="00326F1B">
            <w:r w:rsidRPr="007324BD">
              <w:t>Name</w:t>
            </w:r>
            <w:r w:rsidR="001D2340">
              <w:t>:</w:t>
            </w:r>
          </w:p>
        </w:tc>
      </w:tr>
      <w:tr w:rsidR="00BB6C99" w:rsidRPr="007324BD" w:rsidTr="00BB6C99">
        <w:trPr>
          <w:cantSplit/>
          <w:trHeight w:val="259"/>
          <w:jc w:val="center"/>
        </w:trPr>
        <w:tc>
          <w:tcPr>
            <w:tcW w:w="5676" w:type="dxa"/>
            <w:shd w:val="clear" w:color="auto" w:fill="auto"/>
            <w:vAlign w:val="center"/>
          </w:tcPr>
          <w:p w:rsidR="00BB6C99" w:rsidRPr="007324BD" w:rsidRDefault="00BB6C99" w:rsidP="00326F1B">
            <w:r>
              <w:t>Company Name</w:t>
            </w:r>
          </w:p>
        </w:tc>
        <w:tc>
          <w:tcPr>
            <w:tcW w:w="4310" w:type="dxa"/>
            <w:gridSpan w:val="3"/>
            <w:shd w:val="clear" w:color="auto" w:fill="auto"/>
            <w:vAlign w:val="center"/>
          </w:tcPr>
          <w:p w:rsidR="00BB6C99" w:rsidRPr="007324BD" w:rsidRDefault="00BB6C99" w:rsidP="00326F1B">
            <w:r w:rsidRPr="007324BD">
              <w:t>Phone</w:t>
            </w:r>
            <w:r>
              <w:t>:</w:t>
            </w:r>
          </w:p>
        </w:tc>
      </w:tr>
      <w:tr w:rsidR="00C81188" w:rsidRPr="007324BD" w:rsidTr="00BB6C99">
        <w:trPr>
          <w:cantSplit/>
          <w:trHeight w:val="259"/>
          <w:jc w:val="center"/>
        </w:trPr>
        <w:tc>
          <w:tcPr>
            <w:tcW w:w="9986" w:type="dxa"/>
            <w:gridSpan w:val="4"/>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C92FF3" w:rsidRPr="007324BD" w:rsidTr="00990511">
        <w:trPr>
          <w:cantSplit/>
          <w:trHeight w:val="366"/>
          <w:jc w:val="center"/>
        </w:trPr>
        <w:tc>
          <w:tcPr>
            <w:tcW w:w="5676" w:type="dxa"/>
            <w:shd w:val="clear" w:color="auto" w:fill="auto"/>
          </w:tcPr>
          <w:p w:rsidR="009622B2" w:rsidRPr="007324BD" w:rsidRDefault="009622B2" w:rsidP="00BB6C99">
            <w:r w:rsidRPr="007324BD">
              <w:t>City</w:t>
            </w:r>
            <w:r w:rsidR="001D2340">
              <w:t>:</w:t>
            </w:r>
          </w:p>
        </w:tc>
        <w:tc>
          <w:tcPr>
            <w:tcW w:w="2240" w:type="dxa"/>
            <w:gridSpan w:val="2"/>
            <w:tcBorders>
              <w:bottom w:val="single" w:sz="4" w:space="0" w:color="auto"/>
            </w:tcBorders>
            <w:shd w:val="clear" w:color="auto" w:fill="auto"/>
          </w:tcPr>
          <w:p w:rsidR="009622B2" w:rsidRPr="007324BD" w:rsidRDefault="009622B2" w:rsidP="00BB6C99">
            <w:r w:rsidRPr="007324BD">
              <w:t>State</w:t>
            </w:r>
            <w:r w:rsidR="001D2340">
              <w:t>:</w:t>
            </w:r>
          </w:p>
        </w:tc>
        <w:tc>
          <w:tcPr>
            <w:tcW w:w="2070" w:type="dxa"/>
            <w:shd w:val="clear" w:color="auto" w:fill="auto"/>
          </w:tcPr>
          <w:p w:rsidR="009622B2" w:rsidRPr="007324BD" w:rsidRDefault="009622B2" w:rsidP="00BB6C99">
            <w:r w:rsidRPr="007324BD">
              <w:t>ZIP</w:t>
            </w:r>
            <w:r w:rsidR="00900794">
              <w:t xml:space="preserve"> Code</w:t>
            </w:r>
            <w:r w:rsidR="001D2340">
              <w:t>:</w:t>
            </w:r>
          </w:p>
        </w:tc>
      </w:tr>
      <w:tr w:rsidR="00C92FF3" w:rsidRPr="007324BD" w:rsidTr="00BB6C99">
        <w:trPr>
          <w:cantSplit/>
          <w:trHeight w:val="259"/>
          <w:jc w:val="center"/>
        </w:trPr>
        <w:tc>
          <w:tcPr>
            <w:tcW w:w="5676" w:type="dxa"/>
            <w:tcBorders>
              <w:bottom w:val="single" w:sz="4" w:space="0" w:color="808080" w:themeColor="background1" w:themeShade="80"/>
              <w:right w:val="single" w:sz="4" w:space="0" w:color="auto"/>
            </w:tcBorders>
            <w:shd w:val="clear" w:color="auto" w:fill="auto"/>
            <w:vAlign w:val="center"/>
          </w:tcPr>
          <w:p w:rsidR="00887861" w:rsidRPr="007324BD" w:rsidRDefault="00BB6C99" w:rsidP="00326F1B">
            <w:r>
              <w:t>Email:</w:t>
            </w:r>
          </w:p>
        </w:tc>
        <w:tc>
          <w:tcPr>
            <w:tcW w:w="2240" w:type="dxa"/>
            <w:gridSpan w:val="2"/>
            <w:tcBorders>
              <w:top w:val="single" w:sz="4" w:space="0" w:color="auto"/>
              <w:left w:val="single" w:sz="4" w:space="0" w:color="auto"/>
              <w:bottom w:val="single" w:sz="4" w:space="0" w:color="auto"/>
              <w:right w:val="nil"/>
            </w:tcBorders>
            <w:shd w:val="clear" w:color="auto" w:fill="auto"/>
            <w:vAlign w:val="center"/>
          </w:tcPr>
          <w:p w:rsidR="00887861" w:rsidRPr="007324BD" w:rsidRDefault="00BB6C99" w:rsidP="00326F1B">
            <w:r>
              <w:t>Website:</w:t>
            </w:r>
          </w:p>
        </w:tc>
        <w:tc>
          <w:tcPr>
            <w:tcW w:w="2070" w:type="dxa"/>
            <w:tcBorders>
              <w:left w:val="nil"/>
              <w:bottom w:val="single" w:sz="4" w:space="0" w:color="808080" w:themeColor="background1" w:themeShade="80"/>
            </w:tcBorders>
            <w:shd w:val="clear" w:color="auto" w:fill="auto"/>
            <w:vAlign w:val="center"/>
          </w:tcPr>
          <w:p w:rsidR="00887861" w:rsidRPr="007324BD" w:rsidRDefault="00887861" w:rsidP="00326F1B"/>
        </w:tc>
      </w:tr>
      <w:tr w:rsidR="00F242E0" w:rsidRPr="007324BD" w:rsidTr="00BB6C99">
        <w:trPr>
          <w:cantSplit/>
          <w:trHeight w:val="288"/>
          <w:jc w:val="center"/>
        </w:trPr>
        <w:tc>
          <w:tcPr>
            <w:tcW w:w="9986" w:type="dxa"/>
            <w:gridSpan w:val="4"/>
            <w:shd w:val="clear" w:color="auto" w:fill="D9D9D9" w:themeFill="background1" w:themeFillShade="D9"/>
            <w:vAlign w:val="center"/>
          </w:tcPr>
          <w:p w:rsidR="00F242E0" w:rsidRPr="00BC0F25" w:rsidRDefault="00BB6C99" w:rsidP="00BC0F25">
            <w:pPr>
              <w:pStyle w:val="Heading2"/>
            </w:pPr>
            <w:r>
              <w:t>additional contact names:</w:t>
            </w:r>
          </w:p>
        </w:tc>
      </w:tr>
      <w:tr w:rsidR="00032E90" w:rsidRPr="007324BD" w:rsidTr="007268BB">
        <w:trPr>
          <w:cantSplit/>
          <w:trHeight w:val="259"/>
          <w:jc w:val="center"/>
        </w:trPr>
        <w:tc>
          <w:tcPr>
            <w:tcW w:w="5713" w:type="dxa"/>
            <w:gridSpan w:val="2"/>
            <w:shd w:val="clear" w:color="auto" w:fill="auto"/>
            <w:vAlign w:val="center"/>
          </w:tcPr>
          <w:p w:rsidR="00032E90" w:rsidRPr="007324BD" w:rsidRDefault="00032E90" w:rsidP="00326F1B">
            <w:r w:rsidRPr="007324BD">
              <w:t>Name</w:t>
            </w:r>
          </w:p>
        </w:tc>
        <w:tc>
          <w:tcPr>
            <w:tcW w:w="4273" w:type="dxa"/>
            <w:gridSpan w:val="2"/>
            <w:shd w:val="clear" w:color="auto" w:fill="auto"/>
            <w:vAlign w:val="center"/>
          </w:tcPr>
          <w:p w:rsidR="00032E90" w:rsidRPr="007324BD" w:rsidRDefault="00032E90" w:rsidP="00326F1B"/>
        </w:tc>
      </w:tr>
      <w:tr w:rsidR="00032E90" w:rsidRPr="007324BD" w:rsidTr="007268BB">
        <w:trPr>
          <w:cantSplit/>
          <w:trHeight w:val="259"/>
          <w:jc w:val="center"/>
        </w:trPr>
        <w:tc>
          <w:tcPr>
            <w:tcW w:w="5713" w:type="dxa"/>
            <w:gridSpan w:val="2"/>
            <w:tcBorders>
              <w:bottom w:val="single" w:sz="4" w:space="0" w:color="808080" w:themeColor="background1" w:themeShade="80"/>
            </w:tcBorders>
            <w:shd w:val="clear" w:color="auto" w:fill="auto"/>
            <w:vAlign w:val="center"/>
          </w:tcPr>
          <w:p w:rsidR="00032E90" w:rsidRPr="007324BD" w:rsidRDefault="005314CE" w:rsidP="00326F1B">
            <w:r>
              <w:t>Name</w:t>
            </w:r>
          </w:p>
        </w:tc>
        <w:tc>
          <w:tcPr>
            <w:tcW w:w="4273" w:type="dxa"/>
            <w:gridSpan w:val="2"/>
            <w:tcBorders>
              <w:bottom w:val="single" w:sz="4" w:space="0" w:color="808080" w:themeColor="background1" w:themeShade="80"/>
            </w:tcBorders>
            <w:shd w:val="clear" w:color="auto" w:fill="auto"/>
            <w:vAlign w:val="center"/>
          </w:tcPr>
          <w:p w:rsidR="00032E90" w:rsidRPr="007324BD" w:rsidRDefault="00032E90" w:rsidP="00326F1B"/>
        </w:tc>
      </w:tr>
      <w:tr w:rsidR="005D4280" w:rsidRPr="007324BD" w:rsidTr="00BB6C99">
        <w:trPr>
          <w:cantSplit/>
          <w:trHeight w:val="259"/>
          <w:jc w:val="center"/>
        </w:trPr>
        <w:tc>
          <w:tcPr>
            <w:tcW w:w="7916" w:type="dxa"/>
            <w:gridSpan w:val="3"/>
            <w:tcBorders>
              <w:right w:val="nil"/>
            </w:tcBorders>
            <w:shd w:val="clear" w:color="auto" w:fill="auto"/>
            <w:vAlign w:val="center"/>
          </w:tcPr>
          <w:p w:rsidR="005D4280" w:rsidRPr="007324BD" w:rsidRDefault="005D4280" w:rsidP="00326F1B"/>
        </w:tc>
        <w:tc>
          <w:tcPr>
            <w:tcW w:w="2070" w:type="dxa"/>
            <w:tcBorders>
              <w:left w:val="nil"/>
            </w:tcBorders>
            <w:shd w:val="clear" w:color="auto" w:fill="auto"/>
            <w:vAlign w:val="center"/>
          </w:tcPr>
          <w:p w:rsidR="005D4280" w:rsidRPr="007324BD" w:rsidRDefault="005D4280" w:rsidP="00326F1B"/>
        </w:tc>
      </w:tr>
      <w:tr w:rsidR="00BB6C99" w:rsidRPr="00D02133" w:rsidTr="00AC095E">
        <w:trPr>
          <w:cantSplit/>
          <w:trHeight w:val="504"/>
          <w:tblHeader/>
          <w:jc w:val="center"/>
        </w:trPr>
        <w:tc>
          <w:tcPr>
            <w:tcW w:w="9986" w:type="dxa"/>
            <w:gridSpan w:val="4"/>
            <w:tcBorders>
              <w:bottom w:val="single" w:sz="4" w:space="0" w:color="808080" w:themeColor="background1" w:themeShade="80"/>
            </w:tcBorders>
            <w:shd w:val="clear" w:color="auto" w:fill="808080" w:themeFill="background1" w:themeFillShade="80"/>
            <w:vAlign w:val="center"/>
          </w:tcPr>
          <w:p w:rsidR="00BB6C99" w:rsidRPr="00D02133" w:rsidRDefault="00C65CE8" w:rsidP="00AC095E">
            <w:pPr>
              <w:pStyle w:val="Heading1"/>
              <w:rPr>
                <w:szCs w:val="20"/>
              </w:rPr>
            </w:pPr>
            <w:r>
              <w:t>membership dues</w:t>
            </w:r>
            <w:r w:rsidR="00BB6C99">
              <w:t xml:space="preserve"> information</w:t>
            </w:r>
          </w:p>
        </w:tc>
      </w:tr>
      <w:tr w:rsidR="00BB6C99" w:rsidRPr="007324BD" w:rsidTr="00AC095E">
        <w:trPr>
          <w:cantSplit/>
          <w:trHeight w:val="259"/>
          <w:jc w:val="center"/>
        </w:trPr>
        <w:tc>
          <w:tcPr>
            <w:tcW w:w="7916" w:type="dxa"/>
            <w:gridSpan w:val="3"/>
            <w:tcBorders>
              <w:right w:val="nil"/>
            </w:tcBorders>
            <w:shd w:val="clear" w:color="auto" w:fill="auto"/>
            <w:vAlign w:val="center"/>
          </w:tcPr>
          <w:p w:rsidR="00C65CE8" w:rsidRDefault="00EA61CC" w:rsidP="00AC095E">
            <w:r>
              <w:t>Contributions at any level or amounts are welcome.</w:t>
            </w:r>
          </w:p>
          <w:p w:rsidR="007268BB" w:rsidRPr="007324BD" w:rsidRDefault="00C65CE8" w:rsidP="00AC095E">
            <w:r>
              <w:t xml:space="preserve">For our membership with benefits such as recognition on our website as well as newsletters; please refer to the following dues structure.  </w:t>
            </w:r>
          </w:p>
        </w:tc>
        <w:tc>
          <w:tcPr>
            <w:tcW w:w="2070" w:type="dxa"/>
            <w:tcBorders>
              <w:left w:val="nil"/>
            </w:tcBorders>
            <w:shd w:val="clear" w:color="auto" w:fill="auto"/>
            <w:vAlign w:val="center"/>
          </w:tcPr>
          <w:p w:rsidR="00BB6C99" w:rsidRDefault="00BB6C99" w:rsidP="00AC095E"/>
          <w:p w:rsidR="007268BB" w:rsidRPr="007324BD" w:rsidRDefault="007268BB" w:rsidP="00AC095E"/>
        </w:tc>
      </w:tr>
      <w:tr w:rsidR="007268BB" w:rsidRPr="007324BD" w:rsidTr="00AC095E">
        <w:trPr>
          <w:cantSplit/>
          <w:trHeight w:val="259"/>
          <w:jc w:val="center"/>
        </w:trPr>
        <w:tc>
          <w:tcPr>
            <w:tcW w:w="7916" w:type="dxa"/>
            <w:gridSpan w:val="3"/>
            <w:tcBorders>
              <w:right w:val="nil"/>
            </w:tcBorders>
            <w:shd w:val="clear" w:color="auto" w:fill="auto"/>
            <w:vAlign w:val="center"/>
          </w:tcPr>
          <w:p w:rsidR="007268BB" w:rsidRPr="007324BD" w:rsidRDefault="00C65CE8" w:rsidP="00AC095E">
            <w:r>
              <w:t xml:space="preserve">As an associate member you will be billed once every year-every 12 </w:t>
            </w:r>
            <w:proofErr w:type="gramStart"/>
            <w:r>
              <w:t>months</w:t>
            </w:r>
            <w:proofErr w:type="gramEnd"/>
            <w:r>
              <w:t xml:space="preserve"> from the date that your business joins our organization.  Please circle or check the appropriate membership level.</w:t>
            </w:r>
          </w:p>
        </w:tc>
        <w:tc>
          <w:tcPr>
            <w:tcW w:w="2070" w:type="dxa"/>
            <w:tcBorders>
              <w:left w:val="nil"/>
            </w:tcBorders>
            <w:shd w:val="clear" w:color="auto" w:fill="auto"/>
            <w:vAlign w:val="center"/>
          </w:tcPr>
          <w:p w:rsidR="007268BB" w:rsidRDefault="007268BB" w:rsidP="00AC095E"/>
        </w:tc>
      </w:tr>
      <w:tr w:rsidR="007268BB" w:rsidRPr="007324BD" w:rsidTr="00AC095E">
        <w:trPr>
          <w:cantSplit/>
          <w:trHeight w:val="259"/>
          <w:jc w:val="center"/>
        </w:trPr>
        <w:tc>
          <w:tcPr>
            <w:tcW w:w="7916" w:type="dxa"/>
            <w:gridSpan w:val="3"/>
            <w:tcBorders>
              <w:right w:val="nil"/>
            </w:tcBorders>
            <w:shd w:val="clear" w:color="auto" w:fill="auto"/>
            <w:vAlign w:val="center"/>
          </w:tcPr>
          <w:p w:rsidR="007268BB" w:rsidRDefault="00C65CE8" w:rsidP="007268BB">
            <w:pPr>
              <w:pStyle w:val="ListParagraph"/>
              <w:numPr>
                <w:ilvl w:val="0"/>
                <w:numId w:val="1"/>
              </w:numPr>
            </w:pPr>
            <w:r>
              <w:t>PLATINUM                      $5,000/YEAR</w:t>
            </w:r>
          </w:p>
        </w:tc>
        <w:tc>
          <w:tcPr>
            <w:tcW w:w="2070" w:type="dxa"/>
            <w:tcBorders>
              <w:left w:val="nil"/>
            </w:tcBorders>
            <w:shd w:val="clear" w:color="auto" w:fill="auto"/>
            <w:vAlign w:val="center"/>
          </w:tcPr>
          <w:p w:rsidR="007268BB" w:rsidRDefault="007268BB" w:rsidP="00AC095E"/>
        </w:tc>
      </w:tr>
      <w:tr w:rsidR="007268BB" w:rsidRPr="007324BD" w:rsidTr="00AC095E">
        <w:trPr>
          <w:cantSplit/>
          <w:trHeight w:val="259"/>
          <w:jc w:val="center"/>
        </w:trPr>
        <w:tc>
          <w:tcPr>
            <w:tcW w:w="7916" w:type="dxa"/>
            <w:gridSpan w:val="3"/>
            <w:tcBorders>
              <w:right w:val="nil"/>
            </w:tcBorders>
            <w:shd w:val="clear" w:color="auto" w:fill="auto"/>
            <w:vAlign w:val="center"/>
          </w:tcPr>
          <w:p w:rsidR="007268BB" w:rsidRDefault="004F240E" w:rsidP="007268BB">
            <w:pPr>
              <w:pStyle w:val="ListParagraph"/>
              <w:numPr>
                <w:ilvl w:val="0"/>
                <w:numId w:val="1"/>
              </w:numPr>
            </w:pPr>
            <w:r>
              <w:t xml:space="preserve">GOLD            </w:t>
            </w:r>
            <w:r w:rsidR="00C65CE8">
              <w:t xml:space="preserve">                 $2,500/YEAR</w:t>
            </w:r>
          </w:p>
        </w:tc>
        <w:tc>
          <w:tcPr>
            <w:tcW w:w="2070" w:type="dxa"/>
            <w:tcBorders>
              <w:left w:val="nil"/>
            </w:tcBorders>
            <w:shd w:val="clear" w:color="auto" w:fill="auto"/>
            <w:vAlign w:val="center"/>
          </w:tcPr>
          <w:p w:rsidR="007268BB" w:rsidRDefault="007268BB" w:rsidP="00AC095E"/>
        </w:tc>
      </w:tr>
      <w:tr w:rsidR="007268BB" w:rsidRPr="007324BD" w:rsidTr="00AC095E">
        <w:trPr>
          <w:cantSplit/>
          <w:trHeight w:val="259"/>
          <w:jc w:val="center"/>
        </w:trPr>
        <w:tc>
          <w:tcPr>
            <w:tcW w:w="7916" w:type="dxa"/>
            <w:gridSpan w:val="3"/>
            <w:tcBorders>
              <w:right w:val="nil"/>
            </w:tcBorders>
            <w:shd w:val="clear" w:color="auto" w:fill="auto"/>
            <w:vAlign w:val="center"/>
          </w:tcPr>
          <w:p w:rsidR="007268BB" w:rsidRDefault="004F240E" w:rsidP="007268BB">
            <w:pPr>
              <w:pStyle w:val="ListParagraph"/>
              <w:numPr>
                <w:ilvl w:val="0"/>
                <w:numId w:val="1"/>
              </w:numPr>
            </w:pPr>
            <w:r>
              <w:t xml:space="preserve">SILVER          </w:t>
            </w:r>
            <w:r w:rsidR="00C65CE8">
              <w:t xml:space="preserve">                 $1,000/YEAR</w:t>
            </w:r>
          </w:p>
        </w:tc>
        <w:tc>
          <w:tcPr>
            <w:tcW w:w="2070" w:type="dxa"/>
            <w:tcBorders>
              <w:left w:val="nil"/>
            </w:tcBorders>
            <w:shd w:val="clear" w:color="auto" w:fill="auto"/>
            <w:vAlign w:val="center"/>
          </w:tcPr>
          <w:p w:rsidR="007268BB" w:rsidRDefault="007268BB" w:rsidP="00AC095E"/>
        </w:tc>
      </w:tr>
      <w:tr w:rsidR="007268BB" w:rsidRPr="007324BD" w:rsidTr="00AC095E">
        <w:trPr>
          <w:cantSplit/>
          <w:trHeight w:val="259"/>
          <w:jc w:val="center"/>
        </w:trPr>
        <w:tc>
          <w:tcPr>
            <w:tcW w:w="7916" w:type="dxa"/>
            <w:gridSpan w:val="3"/>
            <w:tcBorders>
              <w:right w:val="nil"/>
            </w:tcBorders>
            <w:shd w:val="clear" w:color="auto" w:fill="auto"/>
            <w:vAlign w:val="center"/>
          </w:tcPr>
          <w:p w:rsidR="007268BB" w:rsidRDefault="004F240E" w:rsidP="007268BB">
            <w:pPr>
              <w:pStyle w:val="ListParagraph"/>
              <w:numPr>
                <w:ilvl w:val="0"/>
                <w:numId w:val="1"/>
              </w:numPr>
            </w:pPr>
            <w:r>
              <w:t xml:space="preserve">BRONZE  </w:t>
            </w:r>
            <w:r w:rsidR="00C65CE8">
              <w:t xml:space="preserve">                          $500/YEAR</w:t>
            </w:r>
          </w:p>
        </w:tc>
        <w:tc>
          <w:tcPr>
            <w:tcW w:w="2070" w:type="dxa"/>
            <w:tcBorders>
              <w:left w:val="nil"/>
            </w:tcBorders>
            <w:shd w:val="clear" w:color="auto" w:fill="auto"/>
            <w:vAlign w:val="center"/>
          </w:tcPr>
          <w:p w:rsidR="007268BB" w:rsidRDefault="007268BB" w:rsidP="00AC095E"/>
        </w:tc>
      </w:tr>
      <w:tr w:rsidR="007268BB" w:rsidRPr="007324BD" w:rsidTr="00AC095E">
        <w:trPr>
          <w:cantSplit/>
          <w:trHeight w:val="259"/>
          <w:jc w:val="center"/>
        </w:trPr>
        <w:tc>
          <w:tcPr>
            <w:tcW w:w="7916" w:type="dxa"/>
            <w:gridSpan w:val="3"/>
            <w:tcBorders>
              <w:right w:val="nil"/>
            </w:tcBorders>
            <w:shd w:val="clear" w:color="auto" w:fill="auto"/>
            <w:vAlign w:val="center"/>
          </w:tcPr>
          <w:p w:rsidR="007268BB" w:rsidRPr="007324BD" w:rsidRDefault="007268BB" w:rsidP="00AC095E">
            <w:r>
              <w:t>*Requirements of the Federal Internal Revenue Service (IRS) require that MPI inform members that the portion of association expenses related to direct lobbying efforts are not deductible under federal tax law.  MPI has set that percentage at 12%.</w:t>
            </w:r>
          </w:p>
        </w:tc>
        <w:tc>
          <w:tcPr>
            <w:tcW w:w="2070" w:type="dxa"/>
            <w:tcBorders>
              <w:left w:val="nil"/>
            </w:tcBorders>
            <w:shd w:val="clear" w:color="auto" w:fill="auto"/>
            <w:vAlign w:val="center"/>
          </w:tcPr>
          <w:p w:rsidR="007268BB" w:rsidRPr="007324BD" w:rsidRDefault="007268BB" w:rsidP="00AC095E"/>
        </w:tc>
      </w:tr>
    </w:tbl>
    <w:p w:rsidR="00415F5F" w:rsidRDefault="00415F5F" w:rsidP="009C7D71"/>
    <w:p w:rsidR="00990511" w:rsidRDefault="00990511" w:rsidP="009C7D71"/>
    <w:tbl>
      <w:tblPr>
        <w:tblW w:w="5238"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523"/>
        <w:gridCol w:w="3463"/>
      </w:tblGrid>
      <w:tr w:rsidR="00990511" w:rsidRPr="007324BD" w:rsidTr="00990511">
        <w:trPr>
          <w:cantSplit/>
          <w:trHeight w:val="259"/>
          <w:jc w:val="center"/>
        </w:trPr>
        <w:tc>
          <w:tcPr>
            <w:tcW w:w="6523" w:type="dxa"/>
            <w:tcBorders>
              <w:top w:val="single" w:sz="4" w:space="0" w:color="auto"/>
              <w:left w:val="single" w:sz="4" w:space="0" w:color="auto"/>
              <w:bottom w:val="single" w:sz="4" w:space="0" w:color="auto"/>
              <w:right w:val="single" w:sz="4" w:space="0" w:color="auto"/>
            </w:tcBorders>
            <w:shd w:val="clear" w:color="auto" w:fill="auto"/>
            <w:vAlign w:val="center"/>
          </w:tcPr>
          <w:p w:rsidR="00990511" w:rsidRPr="007324BD" w:rsidRDefault="00990511" w:rsidP="00AC095E">
            <w:r>
              <w:t>Signature:</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tcPr>
          <w:p w:rsidR="00990511" w:rsidRPr="007324BD" w:rsidRDefault="00990511" w:rsidP="00AC095E">
            <w:r>
              <w:t>Date:</w:t>
            </w:r>
          </w:p>
        </w:tc>
      </w:tr>
    </w:tbl>
    <w:p w:rsidR="00990511" w:rsidRPr="00990511" w:rsidRDefault="00990511" w:rsidP="00990511">
      <w:pPr>
        <w:widowControl w:val="0"/>
        <w:tabs>
          <w:tab w:val="left" w:pos="-31680"/>
        </w:tabs>
        <w:spacing w:line="300" w:lineRule="auto"/>
        <w:rPr>
          <w:rFonts w:ascii="Franklin Gothic Medium Cond" w:hAnsi="Franklin Gothic Medium Cond"/>
          <w:color w:val="000000"/>
          <w:kern w:val="28"/>
          <w:sz w:val="14"/>
          <w:szCs w:val="14"/>
        </w:rPr>
      </w:pPr>
      <w:r w:rsidRPr="00990511">
        <w:rPr>
          <w:rFonts w:ascii="Franklin Gothic Medium Cond" w:hAnsi="Franklin Gothic Medium Cond"/>
          <w:color w:val="000000"/>
          <w:kern w:val="28"/>
          <w:sz w:val="14"/>
          <w:szCs w:val="14"/>
        </w:rPr>
        <w:t> </w:t>
      </w:r>
    </w:p>
    <w:p w:rsidR="00990511" w:rsidRPr="007324BD" w:rsidRDefault="00990511" w:rsidP="00990511">
      <w:pPr>
        <w:widowControl w:val="0"/>
        <w:spacing w:after="120" w:line="360" w:lineRule="auto"/>
      </w:pPr>
      <w:r w:rsidRPr="00990511">
        <w:rPr>
          <w:rFonts w:ascii="Franklin Gothic Book" w:hAnsi="Franklin Gothic Book"/>
          <w:color w:val="000000"/>
          <w:kern w:val="28"/>
          <w:sz w:val="18"/>
          <w:szCs w:val="18"/>
        </w:rPr>
        <w:t> </w:t>
      </w:r>
      <w:bookmarkStart w:id="0" w:name="_GoBack"/>
      <w:bookmarkEnd w:id="0"/>
    </w:p>
    <w:sectPr w:rsidR="00990511" w:rsidRPr="007324BD" w:rsidSect="00400969">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ADB" w:rsidRDefault="00A11ADB">
      <w:r>
        <w:separator/>
      </w:r>
    </w:p>
  </w:endnote>
  <w:endnote w:type="continuationSeparator" w:id="0">
    <w:p w:rsidR="00A11ADB" w:rsidRDefault="00A1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11" w:rsidRDefault="00990511">
    <w:pPr>
      <w:pStyle w:val="Footer"/>
    </w:pPr>
    <w:r>
      <w:t xml:space="preserve">Mail to:  </w:t>
    </w:r>
    <w:r w:rsidR="001B7BAC">
      <w:t>Milk Producers of Idaho</w:t>
    </w:r>
  </w:p>
  <w:p w:rsidR="00990511" w:rsidRDefault="00990511">
    <w:pPr>
      <w:pStyle w:val="Footer"/>
    </w:pPr>
    <w:r>
      <w:t xml:space="preserve">             821 W State Street</w:t>
    </w:r>
  </w:p>
  <w:p w:rsidR="00990511" w:rsidRDefault="00990511">
    <w:pPr>
      <w:pStyle w:val="Footer"/>
    </w:pPr>
    <w:r>
      <w:t xml:space="preserve">             Boise Idaho 83702</w:t>
    </w:r>
    <w:r>
      <w:tab/>
    </w:r>
  </w:p>
  <w:p w:rsidR="00990511" w:rsidRDefault="00990511">
    <w:pPr>
      <w:pStyle w:val="Footer"/>
    </w:pPr>
    <w:r>
      <w:t xml:space="preserve">             208-850-8897</w:t>
    </w:r>
  </w:p>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ADB" w:rsidRDefault="00A11ADB">
      <w:r>
        <w:separator/>
      </w:r>
    </w:p>
  </w:footnote>
  <w:footnote w:type="continuationSeparator" w:id="0">
    <w:p w:rsidR="00A11ADB" w:rsidRDefault="00A1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35995"/>
    <w:multiLevelType w:val="hybridMultilevel"/>
    <w:tmpl w:val="FD5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B6C99"/>
    <w:rsid w:val="000077BD"/>
    <w:rsid w:val="00017DD1"/>
    <w:rsid w:val="00032E90"/>
    <w:rsid w:val="000332AD"/>
    <w:rsid w:val="000447ED"/>
    <w:rsid w:val="00085333"/>
    <w:rsid w:val="000C0676"/>
    <w:rsid w:val="000C3395"/>
    <w:rsid w:val="000E2704"/>
    <w:rsid w:val="0011649E"/>
    <w:rsid w:val="0015652C"/>
    <w:rsid w:val="0016303A"/>
    <w:rsid w:val="00190F40"/>
    <w:rsid w:val="001B7BAC"/>
    <w:rsid w:val="001D2340"/>
    <w:rsid w:val="001F7A95"/>
    <w:rsid w:val="00211F05"/>
    <w:rsid w:val="00240AF1"/>
    <w:rsid w:val="0024648C"/>
    <w:rsid w:val="002602F0"/>
    <w:rsid w:val="002C0936"/>
    <w:rsid w:val="00326F1B"/>
    <w:rsid w:val="003463AE"/>
    <w:rsid w:val="00384215"/>
    <w:rsid w:val="003C4E60"/>
    <w:rsid w:val="00400969"/>
    <w:rsid w:val="004035E6"/>
    <w:rsid w:val="00415F5F"/>
    <w:rsid w:val="0042038C"/>
    <w:rsid w:val="00461DCB"/>
    <w:rsid w:val="00491A66"/>
    <w:rsid w:val="004B66C1"/>
    <w:rsid w:val="004D64E0"/>
    <w:rsid w:val="004E1739"/>
    <w:rsid w:val="004F240E"/>
    <w:rsid w:val="005314CE"/>
    <w:rsid w:val="00532E88"/>
    <w:rsid w:val="005360D4"/>
    <w:rsid w:val="0054754E"/>
    <w:rsid w:val="0056338C"/>
    <w:rsid w:val="00574303"/>
    <w:rsid w:val="005D4280"/>
    <w:rsid w:val="005F422F"/>
    <w:rsid w:val="00616028"/>
    <w:rsid w:val="006638AD"/>
    <w:rsid w:val="00671993"/>
    <w:rsid w:val="00682713"/>
    <w:rsid w:val="0071041E"/>
    <w:rsid w:val="00722D38"/>
    <w:rsid w:val="00722DE8"/>
    <w:rsid w:val="00725472"/>
    <w:rsid w:val="007268BB"/>
    <w:rsid w:val="007324BD"/>
    <w:rsid w:val="00733AC6"/>
    <w:rsid w:val="007344B3"/>
    <w:rsid w:val="007352E9"/>
    <w:rsid w:val="007543A4"/>
    <w:rsid w:val="00770EEA"/>
    <w:rsid w:val="007E3D81"/>
    <w:rsid w:val="007F0F9E"/>
    <w:rsid w:val="00850FE1"/>
    <w:rsid w:val="008658E6"/>
    <w:rsid w:val="00884CA6"/>
    <w:rsid w:val="00887861"/>
    <w:rsid w:val="00897A06"/>
    <w:rsid w:val="00900794"/>
    <w:rsid w:val="00910847"/>
    <w:rsid w:val="00932D09"/>
    <w:rsid w:val="009622B2"/>
    <w:rsid w:val="00990511"/>
    <w:rsid w:val="009C7D71"/>
    <w:rsid w:val="009F58BB"/>
    <w:rsid w:val="00A11ADB"/>
    <w:rsid w:val="00A41E64"/>
    <w:rsid w:val="00A4373B"/>
    <w:rsid w:val="00A83D5E"/>
    <w:rsid w:val="00AE1F72"/>
    <w:rsid w:val="00B04903"/>
    <w:rsid w:val="00B12708"/>
    <w:rsid w:val="00B41C69"/>
    <w:rsid w:val="00B96D9F"/>
    <w:rsid w:val="00BB32D8"/>
    <w:rsid w:val="00BB6C99"/>
    <w:rsid w:val="00BC0F25"/>
    <w:rsid w:val="00BE09D6"/>
    <w:rsid w:val="00C10FF1"/>
    <w:rsid w:val="00C30E55"/>
    <w:rsid w:val="00C5090B"/>
    <w:rsid w:val="00C63324"/>
    <w:rsid w:val="00C65CE8"/>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22403"/>
    <w:rsid w:val="00E33A75"/>
    <w:rsid w:val="00E33DC8"/>
    <w:rsid w:val="00E630EB"/>
    <w:rsid w:val="00E75AE6"/>
    <w:rsid w:val="00E80215"/>
    <w:rsid w:val="00EA353A"/>
    <w:rsid w:val="00EA61CC"/>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DDC1A"/>
  <w15:docId w15:val="{B1954559-EF5B-44E1-8817-E1D90383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7268BB"/>
    <w:pPr>
      <w:ind w:left="720"/>
      <w:contextualSpacing/>
    </w:pPr>
  </w:style>
  <w:style w:type="paragraph" w:styleId="Header">
    <w:name w:val="header"/>
    <w:basedOn w:val="Normal"/>
    <w:link w:val="HeaderChar"/>
    <w:unhideWhenUsed/>
    <w:rsid w:val="00990511"/>
    <w:pPr>
      <w:tabs>
        <w:tab w:val="center" w:pos="4680"/>
        <w:tab w:val="right" w:pos="9360"/>
      </w:tabs>
    </w:pPr>
  </w:style>
  <w:style w:type="character" w:customStyle="1" w:styleId="HeaderChar">
    <w:name w:val="Header Char"/>
    <w:basedOn w:val="DefaultParagraphFont"/>
    <w:link w:val="Header"/>
    <w:rsid w:val="00990511"/>
    <w:rPr>
      <w:rFonts w:asciiTheme="minorHAnsi" w:hAnsiTheme="minorHAnsi"/>
      <w:sz w:val="16"/>
      <w:szCs w:val="24"/>
    </w:rPr>
  </w:style>
  <w:style w:type="paragraph" w:styleId="Footer">
    <w:name w:val="footer"/>
    <w:basedOn w:val="Normal"/>
    <w:link w:val="FooterChar"/>
    <w:uiPriority w:val="99"/>
    <w:unhideWhenUsed/>
    <w:rsid w:val="00990511"/>
    <w:pPr>
      <w:tabs>
        <w:tab w:val="center" w:pos="4680"/>
        <w:tab w:val="right" w:pos="9360"/>
      </w:tabs>
    </w:pPr>
  </w:style>
  <w:style w:type="character" w:customStyle="1" w:styleId="FooterChar">
    <w:name w:val="Footer Char"/>
    <w:basedOn w:val="DefaultParagraphFont"/>
    <w:link w:val="Footer"/>
    <w:uiPriority w:val="99"/>
    <w:rsid w:val="0099051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ellums\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5</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Kim Hellums</dc:creator>
  <cp:keywords/>
  <cp:lastModifiedBy>Kim Hellums</cp:lastModifiedBy>
  <cp:revision>6</cp:revision>
  <cp:lastPrinted>2017-12-18T15:13:00Z</cp:lastPrinted>
  <dcterms:created xsi:type="dcterms:W3CDTF">2017-11-28T20:40:00Z</dcterms:created>
  <dcterms:modified xsi:type="dcterms:W3CDTF">2017-12-18T17:16:00Z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